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6" w:rsidRDefault="00F70416" w:rsidP="00F70416">
      <w:pPr>
        <w:widowControl/>
        <w:ind w:firstLineChars="200" w:firstLine="48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陈春，男，博士，副教授，硕士生导师，</w:t>
      </w:r>
      <w:r w:rsidRPr="00F70416">
        <w:rPr>
          <w:rFonts w:ascii="宋体" w:eastAsia="宋体" w:hAnsi="宋体" w:cs="宋体" w:hint="eastAsia"/>
          <w:kern w:val="0"/>
          <w:sz w:val="24"/>
          <w:szCs w:val="21"/>
        </w:rPr>
        <w:t>浙江省科技创新团队“农业生物三药创新团队”成员，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1979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出生。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370B91" w:rsidRPr="00F70416" w:rsidRDefault="00370B91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70416" w:rsidRPr="00370B91" w:rsidRDefault="00F70416" w:rsidP="00370B91">
      <w:pPr>
        <w:widowControl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70B91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工作简历：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2005.6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—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2007.6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浙江大学微生物研究所从事师资博士后工作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2007.6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—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  <w:t>2009.6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浙江大学微生物所从事教学科研工作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2009.6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—</w:t>
      </w:r>
      <w:r w:rsidRPr="00F70416">
        <w:rPr>
          <w:rFonts w:ascii="宋体" w:eastAsia="宋体" w:hAnsi="宋体" w:cs="宋体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现在</w:t>
      </w:r>
      <w:r w:rsidRPr="00F70416">
        <w:rPr>
          <w:rFonts w:ascii="宋体" w:eastAsia="宋体" w:hAnsi="宋体" w:cs="宋体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中国计量学院生命科学学院从事教学科研工作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研究方向：微生物学，植物保护，生物安全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主要社会兼职：中国菌物学会会员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教学工作：从事生物统计学、生物统计与试验设计、生物制药，研究生核心课程《生物学实验及其数据处理》等课程的教授。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70416" w:rsidRPr="00370B91" w:rsidRDefault="00F70416" w:rsidP="00370B91">
      <w:pPr>
        <w:widowControl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70B91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主要获奖：</w:t>
      </w:r>
    </w:p>
    <w:p w:rsidR="00F70416" w:rsidRPr="00F70416" w:rsidRDefault="00F70416" w:rsidP="00F70416">
      <w:pPr>
        <w:widowControl/>
        <w:ind w:firstLineChars="171" w:firstLine="4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获二○○七年全国百篇优秀博士学位论文提名奖</w:t>
      </w:r>
    </w:p>
    <w:p w:rsidR="00F70416" w:rsidRPr="00F70416" w:rsidRDefault="00F70416" w:rsidP="00F70416">
      <w:pPr>
        <w:widowControl/>
        <w:ind w:firstLineChars="171" w:firstLine="4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获得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2006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年度浙江省科学技术奖一等奖</w:t>
      </w:r>
      <w:r w:rsidRPr="00F70416">
        <w:rPr>
          <w:rFonts w:ascii="宋体" w:eastAsia="宋体" w:hAnsi="宋体" w:cs="宋体"/>
          <w:kern w:val="0"/>
          <w:sz w:val="24"/>
          <w:szCs w:val="24"/>
        </w:rPr>
        <w:tab/>
      </w:r>
      <w:r w:rsidRPr="00F70416">
        <w:rPr>
          <w:rFonts w:ascii="宋体" w:eastAsia="宋体" w:hAnsi="宋体" w:cs="宋体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排名：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2/7</w:t>
      </w:r>
    </w:p>
    <w:p w:rsidR="00F70416" w:rsidRPr="00F70416" w:rsidRDefault="00F70416" w:rsidP="00F70416">
      <w:pPr>
        <w:widowControl/>
        <w:ind w:firstLineChars="171" w:firstLine="4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获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2006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年度浙江省优秀博士学位论文奖</w:t>
      </w:r>
    </w:p>
    <w:p w:rsidR="00F70416" w:rsidRPr="00F70416" w:rsidRDefault="00F70416" w:rsidP="00F70416">
      <w:pPr>
        <w:widowControl/>
        <w:ind w:firstLineChars="171" w:firstLine="4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70416" w:rsidRPr="00370B91" w:rsidRDefault="00F70416" w:rsidP="00370B91">
      <w:pPr>
        <w:widowControl/>
        <w:ind w:firstLineChars="171" w:firstLine="41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70B91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主要科研项目：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国际科学基金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(IFS)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：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Studies on epizootiological competition of two obligated-aphid-pathogens: Pandora neoaphidis and Pandora nouryi within aphid populations 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国家自然科学基金：主要蚜虫专性病原真菌在蚜群中混发的竞争流行机制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浙江省计划一般项目：生防真菌高纯度孢子粉产业化生产的关键工艺装备研究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4.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中国博士后科学基金一等资助项目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蚜虫专化性病原真菌暗孢耳霉随有翅蚜迁飞的传播及侵染循环研究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5.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浙江省博士后科研项目择优资助项目：防治灰飞虱的可湿性孢子粉剂的研制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6.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教育部博士点基金：主要蚜虫专性病原真菌在蚜群中混发的竞争流行机制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70416" w:rsidRPr="00370B91" w:rsidRDefault="00F70416" w:rsidP="00370B91">
      <w:pPr>
        <w:widowControl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70B91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主要学术论著：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Chen, C. &amp; Feng, M. G. 2002. Evidence for transmission of aphid-pathogenic fungi by migratory flight of Myzus persicae alates. Chin. Sci. Bull. 47: 1987-1989 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2.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Chen, C. &amp; Feng, M. G. 2004a. Observation on the initial inoculum source and dissemination of Entomophthorales-caused epizootics in populations of cereal aphids. Sci. China Ser. C-Life Sci. 47: 39-44  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3.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Chen, C. &amp; Feng, M. G. 2004b. Sitobion avenae alatae infected by Pandora neoaphidis: their flight ability, post-flight colonization, and mycosis transmission to progeny colonies. J. Invertebr. Pathol. 86: 117-123 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4.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Chen, C. &amp; Feng, M. G. 2005. Epizootiological modeling of Pandora neoaphidis mycosis transmission in Myzus persicae colonies initiated by primarily infected alates. Appl. Environ. Microbiol. 71(7): 4104-4107 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5.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Chen, C. &amp; Feng, M. G.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2006. 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>Experimental simulation of wide dispersal and local transmission of aphid mycosis with flight and post-flight colonization of infected alatae. Environ. Microbiol.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 8(1): 69-76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>.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6.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Chen, C. &amp; Feng, M. G. 2006. Probability model for the postflight fecundity of viviparous alatae infected preflight by the obligate aphid pathogen Pandora neoaphidis. Biol. Control 39: 26-31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7.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Feng, M. G. &amp; Chen, C. 2002. Incidences of infected Myzus persicae alatae in flight imply place-to-place dissemination of entomophthoralean fungi in aphid populations through migration. J. Invertebr. Pathol. 81: 53-56 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8.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  <w:lang w:val="de-DE"/>
        </w:rPr>
        <w:t xml:space="preserve">Feng, M. G., Chen, C. &amp; Chen, B. 2004. 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Wide dispersal of aphid-pathogenic Entomophthorales among aphids relies upon migratory alates. Environ. Microbiol. 6: 510-516 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9.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 </w:t>
      </w:r>
      <w:r w:rsidRPr="00F70416">
        <w:rPr>
          <w:rFonts w:ascii="宋体" w:eastAsia="宋体" w:hAnsi="宋体" w:cs="宋体" w:hint="eastAsia"/>
          <w:kern w:val="0"/>
          <w:sz w:val="24"/>
          <w:szCs w:val="21"/>
        </w:rPr>
        <w:t>陈春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,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冯明光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. 2002.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桃蚜迁飞性有翅蚜携带传播蚜虫病原真菌的证据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科学通报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 47: 1332-1334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10.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陈春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,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冯明光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. 2003.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麦蚜虫霉流行病的初始侵染源及传播途径观察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中国科学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>(C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辑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>) 33(5): 414-420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11.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Ye, S. D., Ying, S. H., </w:t>
      </w:r>
      <w:r w:rsidRPr="00F70416">
        <w:rPr>
          <w:rFonts w:ascii="Times New Roman" w:eastAsia="宋体" w:hAnsi="Times New Roman" w:cs="Times New Roman"/>
          <w:bCs/>
          <w:kern w:val="0"/>
          <w:sz w:val="24"/>
          <w:szCs w:val="24"/>
        </w:rPr>
        <w:t>Chen, C.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 &amp; Feng, M. G. 2006. New solid-state fermentation chamber for bulk production of aerial conidia of fungal biocontrol agents on rice. Biotechnol. Lett. 28: 799-804 </w:t>
      </w:r>
    </w:p>
    <w:p w:rsidR="00F70416" w:rsidRPr="00F70416" w:rsidRDefault="00F70416" w:rsidP="00F70416">
      <w:pPr>
        <w:widowControl/>
        <w:tabs>
          <w:tab w:val="num" w:pos="420"/>
        </w:tabs>
        <w:adjustRightInd w:val="0"/>
        <w:snapToGrid w:val="0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12.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Feng, M. G., Chen, C., Shang, S. W., Ying, S. H., Huang, Z. H., Shen, Z. C. &amp; Chen, X. X. 2007. Aphid dispersal flight disseminates fungal pathogens and parasitoids as natural control agents of aphid. Ecol. Entomol. 32: 97-104</w:t>
      </w:r>
    </w:p>
    <w:p w:rsidR="00F70416" w:rsidRPr="00F70416" w:rsidRDefault="00F70416" w:rsidP="00F70416">
      <w:pPr>
        <w:widowControl/>
        <w:tabs>
          <w:tab w:val="num" w:pos="420"/>
        </w:tabs>
        <w:spacing w:line="30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13.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Times New Roman"/>
          <w:bCs/>
          <w:kern w:val="0"/>
          <w:sz w:val="24"/>
          <w:szCs w:val="21"/>
        </w:rPr>
        <w:t>Zhang G Z, Feng M G, Chen C, Ying S H. 2007.</w:t>
      </w:r>
      <w:r w:rsidRPr="00F70416">
        <w:rPr>
          <w:rFonts w:ascii="Times New Roman" w:eastAsia="宋体" w:hAnsi="Times New Roman" w:cs="Times New Roman"/>
          <w:bCs/>
          <w:color w:val="FF0000"/>
          <w:kern w:val="0"/>
          <w:sz w:val="24"/>
          <w:szCs w:val="21"/>
        </w:rPr>
        <w:t xml:space="preserve"> 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Opportunism of Conidiobolus obscurus stems from depression of infection in situ to progeny colonies of host alatae as disseminators of the aphid-pathogenic fungus. Environ Microbiol 9(4): 859-868 </w:t>
      </w:r>
    </w:p>
    <w:p w:rsidR="00F70416" w:rsidRPr="00F70416" w:rsidRDefault="00F70416" w:rsidP="00F70416">
      <w:pPr>
        <w:widowControl/>
        <w:tabs>
          <w:tab w:val="num" w:pos="420"/>
        </w:tabs>
        <w:spacing w:line="30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14.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陈春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,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冯明光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. 2007.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用立式多层产孢箱同步生产多株生防真菌孢子粉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1"/>
        </w:rPr>
        <w:t>中国农业科技导报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</w:rPr>
        <w:t xml:space="preserve"> 9(3): 108-111</w:t>
      </w:r>
    </w:p>
    <w:p w:rsidR="00F70416" w:rsidRPr="00F70416" w:rsidRDefault="00F70416" w:rsidP="00F70416">
      <w:pPr>
        <w:widowControl/>
        <w:tabs>
          <w:tab w:val="num" w:pos="420"/>
        </w:tabs>
        <w:spacing w:line="30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15.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Chen C*, Wang Z L, Ye S D, Feng M G. 2009. Synchronous production of conidial powder of several fungal biocontrol agents in series fermentation chamber system. Afr. J. Biotech. 8(15): 3649-3653</w:t>
      </w:r>
    </w:p>
    <w:p w:rsidR="00F70416" w:rsidRPr="00F70416" w:rsidRDefault="00F70416" w:rsidP="00F70416">
      <w:pPr>
        <w:widowControl/>
        <w:tabs>
          <w:tab w:val="num" w:pos="420"/>
        </w:tabs>
        <w:spacing w:line="30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16.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叶素丹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陈春</w:t>
      </w:r>
      <w:r w:rsidRPr="00F70416">
        <w:rPr>
          <w:rFonts w:ascii="Times New Roman" w:eastAsia="宋体" w:hAnsi="Times New Roman" w:cs="Times New Roman"/>
          <w:kern w:val="0"/>
          <w:sz w:val="24"/>
          <w:szCs w:val="21"/>
          <w:lang w:val="de-DE"/>
        </w:rPr>
        <w:t>*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冯明光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俞晓平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. 2009.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生防真菌分生孢子高效分离器的设计及其分离效果分析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农业技术与装备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 178: 6-7</w:t>
      </w:r>
    </w:p>
    <w:p w:rsidR="00F70416" w:rsidRPr="00F70416" w:rsidRDefault="00F70416" w:rsidP="00F70416">
      <w:pPr>
        <w:widowControl/>
        <w:tabs>
          <w:tab w:val="num" w:pos="420"/>
        </w:tabs>
        <w:spacing w:line="30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17.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Feng, M. G. &amp; Chen, C. 2005. Progress in testing an epizootiological hypothesis that aphid-pathogenic Entomophthorales are widely disseminated with host flight dispersal. In: 2005 Beijing Mycological Symposium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—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Celebration of the 20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th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Anniversary of KLSML, CAS(Key Laboratory of Systematic Mycology and Lichenology, Chinese Academy Sciences) Abstracts July 5-8,2005. Beijing, China, pp, 8-17</w:t>
      </w:r>
    </w:p>
    <w:p w:rsidR="00F70416" w:rsidRPr="00F70416" w:rsidRDefault="00F70416" w:rsidP="00F70416">
      <w:pPr>
        <w:widowControl/>
        <w:tabs>
          <w:tab w:val="num" w:pos="420"/>
        </w:tabs>
        <w:spacing w:line="30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18.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Chen, C. &amp; Feng, M. G. 2005. Approaches to testing a biological hypothesis that host flight dominates transmission of aphid-pathogenic fungi among aphid populations. In: Abstracts for 38th Annual Meeting of the Society for Invertebrate Pathology, 7-11 August 2005, Anchaorage, Alaska, USA, p. 46.</w:t>
      </w:r>
    </w:p>
    <w:p w:rsidR="00F70416" w:rsidRPr="00F70416" w:rsidRDefault="00F70416" w:rsidP="00F70416">
      <w:pPr>
        <w:widowControl/>
        <w:tabs>
          <w:tab w:val="num" w:pos="420"/>
        </w:tabs>
        <w:spacing w:line="30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19.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Chen Chun, Ye SuDan, 2009. Synchronous production of conidial powder of several fungal biocontrol agents in series fermentation chamber system. 5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th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International Conference on Biopesticides: Stakeholders’ Perspective. 26-30 April 2009, New Delhi, India. P0204</w:t>
      </w:r>
    </w:p>
    <w:p w:rsidR="00F70416" w:rsidRPr="00F70416" w:rsidRDefault="00F70416" w:rsidP="00F70416">
      <w:pPr>
        <w:widowControl/>
        <w:tabs>
          <w:tab w:val="num" w:pos="420"/>
        </w:tabs>
        <w:spacing w:line="300" w:lineRule="auto"/>
        <w:ind w:left="420" w:hanging="42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F70416">
        <w:rPr>
          <w:rFonts w:ascii="Times New Roman" w:eastAsia="Times New Roman" w:hAnsi="Times New Roman" w:cs="Times New Roman"/>
          <w:kern w:val="0"/>
          <w:sz w:val="24"/>
          <w:szCs w:val="24"/>
        </w:rPr>
        <w:t>20.</w:t>
      </w:r>
      <w:r w:rsidRPr="00F70416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 </w:t>
      </w:r>
      <w:r w:rsidRPr="00F70416"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陈春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. cDNA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文库的构建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见：植物分子生物技术应用手册（彭学贤主编）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北京：化学工业出版社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. 2006, 16~35</w:t>
      </w:r>
    </w:p>
    <w:p w:rsidR="00F70416" w:rsidRPr="00F70416" w:rsidRDefault="00F70416" w:rsidP="00F7041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70416" w:rsidRPr="00F70416" w:rsidRDefault="00F70416" w:rsidP="00370B91">
      <w:pPr>
        <w:widowControl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B91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联系方式：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（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E-mail</w:t>
      </w:r>
      <w:r w:rsidRPr="00F70416">
        <w:rPr>
          <w:rFonts w:ascii="Times New Roman" w:eastAsia="宋体" w:hAnsi="Times New Roman" w:cs="宋体" w:hint="eastAsia"/>
          <w:kern w:val="0"/>
          <w:sz w:val="24"/>
          <w:szCs w:val="24"/>
        </w:rPr>
        <w:t>）</w:t>
      </w:r>
      <w:r w:rsidRPr="00F70416">
        <w:rPr>
          <w:rFonts w:ascii="Times New Roman" w:eastAsia="宋体" w:hAnsi="Times New Roman" w:cs="Times New Roman"/>
          <w:kern w:val="0"/>
          <w:sz w:val="24"/>
          <w:szCs w:val="24"/>
        </w:rPr>
        <w:t>aspring@cjlu.edu.cn</w:t>
      </w:r>
    </w:p>
    <w:p w:rsidR="003041A8" w:rsidRDefault="003041A8"/>
    <w:sectPr w:rsidR="003041A8" w:rsidSect="00B93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D7" w:rsidRDefault="003222D7" w:rsidP="00F70416">
      <w:r>
        <w:separator/>
      </w:r>
    </w:p>
  </w:endnote>
  <w:endnote w:type="continuationSeparator" w:id="1">
    <w:p w:rsidR="003222D7" w:rsidRDefault="003222D7" w:rsidP="00F7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D7" w:rsidRDefault="003222D7" w:rsidP="00F70416">
      <w:r>
        <w:separator/>
      </w:r>
    </w:p>
  </w:footnote>
  <w:footnote w:type="continuationSeparator" w:id="1">
    <w:p w:rsidR="003222D7" w:rsidRDefault="003222D7" w:rsidP="00F70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416"/>
    <w:rsid w:val="003041A8"/>
    <w:rsid w:val="003222D7"/>
    <w:rsid w:val="00370B91"/>
    <w:rsid w:val="00B93C98"/>
    <w:rsid w:val="00F7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4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4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2015-10-15T06:39:00Z</dcterms:created>
  <dcterms:modified xsi:type="dcterms:W3CDTF">2015-10-15T06:49:00Z</dcterms:modified>
</cp:coreProperties>
</file>