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9F430C" w:rsidRPr="009F430C" w:rsidRDefault="009F430C" w:rsidP="009F430C">
      <w:pPr>
        <w:jc w:val="center"/>
        <w:rPr>
          <w:b/>
          <w:sz w:val="36"/>
          <w:szCs w:val="36"/>
        </w:rPr>
      </w:pPr>
    </w:p>
    <w:p w:rsidR="003457EE" w:rsidRPr="00656481" w:rsidRDefault="003457EE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56481" w:rsidRPr="00656481" w:rsidRDefault="00E26ABE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 xml:space="preserve">    </w:t>
      </w:r>
      <w:r w:rsidR="00656481" w:rsidRPr="00656481">
        <w:rPr>
          <w:rFonts w:ascii="仿宋_GB2312" w:eastAsia="仿宋_GB2312" w:hint="eastAsia"/>
          <w:sz w:val="18"/>
          <w:szCs w:val="18"/>
        </w:rPr>
        <w:t>姓名</w:t>
      </w:r>
      <w:r w:rsidR="00656481">
        <w:rPr>
          <w:rFonts w:ascii="仿宋_GB2312" w:eastAsia="仿宋_GB2312" w:hint="eastAsia"/>
          <w:sz w:val="18"/>
          <w:szCs w:val="18"/>
        </w:rPr>
        <w:t>：</w:t>
      </w:r>
      <w:r w:rsidR="003B0398">
        <w:rPr>
          <w:rFonts w:ascii="仿宋_GB2312" w:eastAsia="仿宋_GB2312" w:hint="eastAsia"/>
          <w:sz w:val="18"/>
          <w:szCs w:val="18"/>
        </w:rPr>
        <w:t>刘明启</w:t>
      </w:r>
    </w:p>
    <w:p w:rsidR="00377F92" w:rsidRPr="00656481" w:rsidRDefault="00E26ABE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="00377F92" w:rsidRPr="00656481">
        <w:rPr>
          <w:rFonts w:ascii="仿宋_GB2312" w:eastAsia="仿宋_GB2312" w:hint="eastAsia"/>
          <w:sz w:val="18"/>
          <w:szCs w:val="18"/>
        </w:rPr>
        <w:t>职称：</w:t>
      </w:r>
      <w:r w:rsidR="003B0398">
        <w:rPr>
          <w:rFonts w:ascii="仿宋_GB2312" w:eastAsia="仿宋_GB2312" w:hint="eastAsia"/>
          <w:sz w:val="18"/>
          <w:szCs w:val="18"/>
        </w:rPr>
        <w:t>副教授</w:t>
      </w:r>
    </w:p>
    <w:p w:rsidR="00656481" w:rsidRPr="00656481" w:rsidRDefault="00E26ABE" w:rsidP="003B0398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</w:p>
    <w:p w:rsidR="00656481" w:rsidRDefault="00656481">
      <w:pPr>
        <w:rPr>
          <w:rFonts w:ascii="仿宋_GB2312" w:eastAsia="仿宋_GB2312"/>
          <w:sz w:val="18"/>
          <w:szCs w:val="18"/>
        </w:rPr>
      </w:pPr>
    </w:p>
    <w:p w:rsidR="00F44714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</w:t>
      </w:r>
      <w:r w:rsidR="003B0398">
        <w:rPr>
          <w:rFonts w:ascii="仿宋_GB2312" w:eastAsia="仿宋_GB2312" w:hint="eastAsia"/>
          <w:sz w:val="18"/>
          <w:szCs w:val="18"/>
        </w:rPr>
        <w:t>2007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 w:rsidR="003B0398">
        <w:rPr>
          <w:rFonts w:ascii="仿宋_GB2312" w:eastAsia="仿宋_GB2312" w:hint="eastAsia"/>
          <w:sz w:val="18"/>
          <w:szCs w:val="18"/>
        </w:rPr>
        <w:t>6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 w:rsidR="003B0398">
        <w:rPr>
          <w:rFonts w:ascii="仿宋_GB2312" w:eastAsia="仿宋_GB2312" w:hint="eastAsia"/>
          <w:sz w:val="18"/>
          <w:szCs w:val="18"/>
        </w:rPr>
        <w:t>2010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 w:rsidR="003B0398">
        <w:rPr>
          <w:rFonts w:ascii="仿宋_GB2312" w:eastAsia="仿宋_GB2312" w:hint="eastAsia"/>
          <w:sz w:val="18"/>
          <w:szCs w:val="18"/>
        </w:rPr>
        <w:t>10</w:t>
      </w:r>
      <w:r w:rsidRPr="00FB15FA">
        <w:rPr>
          <w:rFonts w:ascii="仿宋_GB2312" w:eastAsia="仿宋_GB2312" w:hint="eastAsia"/>
          <w:sz w:val="18"/>
          <w:szCs w:val="18"/>
        </w:rPr>
        <w:t xml:space="preserve">月： </w:t>
      </w:r>
      <w:r w:rsidR="003B0398">
        <w:rPr>
          <w:rFonts w:ascii="仿宋_GB2312" w:eastAsia="仿宋_GB2312" w:hint="eastAsia"/>
          <w:sz w:val="18"/>
          <w:szCs w:val="18"/>
        </w:rPr>
        <w:t>中国计量学院</w:t>
      </w:r>
      <w:r w:rsidRPr="00FB15FA">
        <w:rPr>
          <w:rFonts w:ascii="仿宋_GB2312" w:eastAsia="仿宋_GB2312" w:hint="eastAsia"/>
          <w:sz w:val="18"/>
          <w:szCs w:val="18"/>
        </w:rPr>
        <w:t>，</w:t>
      </w:r>
      <w:r w:rsidR="003B0398">
        <w:rPr>
          <w:rFonts w:ascii="仿宋_GB2312" w:eastAsia="仿宋_GB2312" w:hint="eastAsia"/>
          <w:sz w:val="18"/>
          <w:szCs w:val="18"/>
        </w:rPr>
        <w:t>讲师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</w:t>
      </w:r>
      <w:r w:rsidR="003B0398">
        <w:rPr>
          <w:rFonts w:ascii="仿宋_GB2312" w:eastAsia="仿宋_GB2312" w:hint="eastAsia"/>
          <w:sz w:val="18"/>
          <w:szCs w:val="18"/>
        </w:rPr>
        <w:t>2010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 w:rsidR="003B0398">
        <w:rPr>
          <w:rFonts w:ascii="仿宋_GB2312" w:eastAsia="仿宋_GB2312" w:hint="eastAsia"/>
          <w:sz w:val="18"/>
          <w:szCs w:val="18"/>
        </w:rPr>
        <w:t>11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 w:rsidR="003B0398">
        <w:rPr>
          <w:rFonts w:ascii="仿宋_GB2312" w:eastAsia="仿宋_GB2312" w:hint="eastAsia"/>
          <w:sz w:val="18"/>
          <w:szCs w:val="18"/>
        </w:rPr>
        <w:t>今</w:t>
      </w:r>
      <w:r w:rsidRPr="00FB15FA">
        <w:rPr>
          <w:rFonts w:ascii="仿宋_GB2312" w:eastAsia="仿宋_GB2312" w:hint="eastAsia"/>
          <w:sz w:val="18"/>
          <w:szCs w:val="18"/>
        </w:rPr>
        <w:t>：</w:t>
      </w:r>
      <w:r w:rsidR="003B0398">
        <w:rPr>
          <w:rFonts w:ascii="仿宋_GB2312" w:eastAsia="仿宋_GB2312" w:hint="eastAsia"/>
          <w:sz w:val="18"/>
          <w:szCs w:val="18"/>
        </w:rPr>
        <w:t>中国计量学院</w:t>
      </w:r>
      <w:r w:rsidRPr="00FB15FA">
        <w:rPr>
          <w:rFonts w:ascii="仿宋_GB2312" w:eastAsia="仿宋_GB2312" w:hint="eastAsia"/>
          <w:sz w:val="18"/>
          <w:szCs w:val="18"/>
        </w:rPr>
        <w:t>，</w:t>
      </w:r>
      <w:r w:rsidR="003B0398">
        <w:rPr>
          <w:rFonts w:ascii="仿宋_GB2312" w:eastAsia="仿宋_GB2312" w:hint="eastAsia"/>
          <w:sz w:val="18"/>
          <w:szCs w:val="18"/>
        </w:rPr>
        <w:t>副教授</w:t>
      </w:r>
    </w:p>
    <w:p w:rsidR="00F44714" w:rsidRDefault="00F44714" w:rsidP="003B0398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</w:t>
      </w:r>
    </w:p>
    <w:p w:rsidR="00F44714" w:rsidRPr="005124E5" w:rsidRDefault="00F44714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F44714" w:rsidRDefault="003B0398" w:rsidP="00F44714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酶工程、海洋食品</w:t>
      </w:r>
    </w:p>
    <w:p w:rsidR="00F44714" w:rsidRDefault="00F44714">
      <w:pPr>
        <w:rPr>
          <w:rFonts w:ascii="仿宋_GB2312" w:eastAsia="仿宋_GB2312"/>
          <w:b/>
          <w:sz w:val="18"/>
          <w:szCs w:val="18"/>
        </w:rPr>
      </w:pPr>
    </w:p>
    <w:p w:rsidR="0004760B" w:rsidRPr="005124E5" w:rsidRDefault="003925E7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377F92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F44714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3B0398" w:rsidRDefault="00C76C90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</w:t>
      </w:r>
      <w:r w:rsidR="003B0398">
        <w:rPr>
          <w:rFonts w:ascii="仿宋_GB2312" w:eastAsia="仿宋_GB2312" w:hint="eastAsia"/>
          <w:sz w:val="18"/>
          <w:szCs w:val="18"/>
        </w:rPr>
        <w:t>必修</w:t>
      </w:r>
      <w:r w:rsidR="003B0398" w:rsidRPr="00C76C90">
        <w:rPr>
          <w:rFonts w:ascii="仿宋_GB2312" w:eastAsia="仿宋_GB2312" w:hint="eastAsia"/>
          <w:sz w:val="18"/>
          <w:szCs w:val="18"/>
        </w:rPr>
        <w:t>课程《</w:t>
      </w:r>
      <w:r w:rsidR="003B0398">
        <w:rPr>
          <w:rFonts w:ascii="仿宋_GB2312" w:eastAsia="仿宋_GB2312" w:hint="eastAsia"/>
          <w:sz w:val="18"/>
          <w:szCs w:val="18"/>
        </w:rPr>
        <w:t>食品毒理学</w:t>
      </w:r>
      <w:r w:rsidR="003B0398" w:rsidRPr="00C76C90">
        <w:rPr>
          <w:rFonts w:ascii="仿宋_GB2312" w:eastAsia="仿宋_GB2312" w:hint="eastAsia"/>
          <w:sz w:val="18"/>
          <w:szCs w:val="18"/>
        </w:rPr>
        <w:t>》</w:t>
      </w:r>
      <w:r w:rsidR="003B0398">
        <w:rPr>
          <w:rFonts w:ascii="仿宋_GB2312" w:eastAsia="仿宋_GB2312" w:hint="eastAsia"/>
          <w:sz w:val="18"/>
          <w:szCs w:val="18"/>
        </w:rPr>
        <w:t>、《酶工程》、《生物化学实验》</w:t>
      </w:r>
    </w:p>
    <w:p w:rsidR="00C76C90" w:rsidRPr="00C76C90" w:rsidRDefault="003B0398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</w:t>
      </w:r>
      <w:r w:rsidR="00C76C90" w:rsidRPr="00C76C90">
        <w:rPr>
          <w:rFonts w:ascii="仿宋_GB2312" w:eastAsia="仿宋_GB2312" w:hint="eastAsia"/>
          <w:sz w:val="18"/>
          <w:szCs w:val="18"/>
        </w:rPr>
        <w:t>选修课程《</w:t>
      </w:r>
      <w:r>
        <w:rPr>
          <w:rFonts w:ascii="仿宋_GB2312" w:eastAsia="仿宋_GB2312" w:hint="eastAsia"/>
          <w:sz w:val="18"/>
          <w:szCs w:val="18"/>
        </w:rPr>
        <w:t>食品生物技术</w:t>
      </w:r>
      <w:r w:rsidR="00C76C90" w:rsidRPr="00C76C90">
        <w:rPr>
          <w:rFonts w:ascii="仿宋_GB2312" w:eastAsia="仿宋_GB2312" w:hint="eastAsia"/>
          <w:sz w:val="18"/>
          <w:szCs w:val="18"/>
        </w:rPr>
        <w:t xml:space="preserve">》 </w:t>
      </w:r>
    </w:p>
    <w:p w:rsidR="0004760B" w:rsidRPr="00656481" w:rsidRDefault="0004760B">
      <w:pPr>
        <w:rPr>
          <w:rFonts w:ascii="仿宋_GB2312" w:eastAsia="仿宋_GB2312"/>
          <w:sz w:val="18"/>
          <w:szCs w:val="18"/>
        </w:rPr>
      </w:pPr>
    </w:p>
    <w:p w:rsidR="00F44714" w:rsidRPr="005124E5" w:rsidRDefault="003925E7" w:rsidP="00F44714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F44714" w:rsidRPr="005124E5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F44714" w:rsidRDefault="003B0398" w:rsidP="00F44714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无</w:t>
      </w:r>
    </w:p>
    <w:p w:rsidR="003457EE" w:rsidRPr="00656481" w:rsidRDefault="003457EE">
      <w:pPr>
        <w:rPr>
          <w:rFonts w:ascii="仿宋_GB2312" w:eastAsia="仿宋_GB2312"/>
          <w:sz w:val="18"/>
          <w:szCs w:val="18"/>
        </w:rPr>
      </w:pPr>
    </w:p>
    <w:p w:rsidR="003457EE" w:rsidRPr="00FB15FA" w:rsidRDefault="003925E7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 w:rsidP="003B0398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 xml:space="preserve">    </w:t>
      </w:r>
      <w:r w:rsidR="00C76C90">
        <w:rPr>
          <w:rFonts w:ascii="仿宋_GB2312" w:eastAsia="仿宋_GB2312" w:hint="eastAsia"/>
          <w:sz w:val="18"/>
          <w:szCs w:val="18"/>
        </w:rPr>
        <w:t xml:space="preserve"> </w:t>
      </w:r>
      <w:r w:rsidRPr="00656481">
        <w:rPr>
          <w:rFonts w:ascii="仿宋_GB2312" w:eastAsia="仿宋_GB2312" w:hint="eastAsia"/>
          <w:sz w:val="18"/>
          <w:szCs w:val="18"/>
        </w:rPr>
        <w:t>1.主要承担科研项目</w:t>
      </w:r>
    </w:p>
    <w:p w:rsidR="003457EE" w:rsidRDefault="003B0398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基于定向进化的木聚糖酶热稳定性和催化活性研究（国家自然科学基金）</w:t>
      </w:r>
    </w:p>
    <w:p w:rsidR="003B0398" w:rsidRDefault="003B0398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聚半乳糖醛酸酶的高效重组表达及固定化研究（浙江省自然科学基金）</w:t>
      </w:r>
    </w:p>
    <w:p w:rsidR="003B0398" w:rsidRDefault="003B0398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RIXI抑制蛋白对11家族木聚糖酶的抑制作用及其分子机制研究（浙江省自然科学基金）</w:t>
      </w:r>
    </w:p>
    <w:p w:rsidR="003B0398" w:rsidRDefault="003B0398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基于新型酶膜反应器法的低分子果胶生产关键技术开发及应用（浙江省科技计划项目）</w:t>
      </w:r>
    </w:p>
    <w:p w:rsidR="003B0398" w:rsidRPr="003B0398" w:rsidRDefault="003B0398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</w:t>
      </w:r>
      <w:r w:rsidR="00D97653">
        <w:rPr>
          <w:rFonts w:ascii="仿宋_GB2312" w:eastAsia="仿宋_GB2312" w:hint="eastAsia"/>
          <w:sz w:val="18"/>
          <w:szCs w:val="18"/>
        </w:rPr>
        <w:t xml:space="preserve"> 新型功能添加剂果胶低聚糖创造关键技术开发及应用（杭州市科技计划项目）</w:t>
      </w:r>
    </w:p>
    <w:p w:rsidR="003457EE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3. 主要发表论文</w:t>
      </w:r>
    </w:p>
    <w:p w:rsidR="00E37AFA" w:rsidRPr="008548C1" w:rsidRDefault="007646BE" w:rsidP="008548C1">
      <w:pPr>
        <w:snapToGrid w:val="0"/>
        <w:ind w:left="180" w:hangingChars="100" w:hanging="180"/>
        <w:rPr>
          <w:rFonts w:eastAsia="楷体_GB2312"/>
          <w:noProof/>
          <w:spacing w:val="-8"/>
          <w:sz w:val="18"/>
          <w:szCs w:val="18"/>
        </w:rPr>
      </w:pPr>
      <w:r w:rsidRPr="008548C1">
        <w:rPr>
          <w:rFonts w:ascii="Times New Roman" w:eastAsia="仿宋_GB2312" w:hAnsi="Times New Roman" w:cs="Times New Roman"/>
          <w:sz w:val="18"/>
          <w:szCs w:val="18"/>
        </w:rPr>
        <w:t>Ming-Qi Liu,</w:t>
      </w:r>
      <w:r w:rsidRPr="008548C1">
        <w:rPr>
          <w:rFonts w:ascii="Times New Roman" w:eastAsia="仿宋_GB2312" w:hAnsi="Times New Roman" w:cs="Times New Roman" w:hint="eastAsia"/>
          <w:sz w:val="18"/>
          <w:szCs w:val="18"/>
        </w:rPr>
        <w:t xml:space="preserve"> et al., </w:t>
      </w:r>
      <w:r w:rsidRPr="008548C1">
        <w:rPr>
          <w:rFonts w:eastAsia="楷体_GB2312"/>
          <w:noProof/>
          <w:spacing w:val="-8"/>
          <w:sz w:val="18"/>
          <w:szCs w:val="18"/>
        </w:rPr>
        <w:t xml:space="preserve">Immobilization of </w:t>
      </w:r>
      <w:r w:rsidRPr="008548C1">
        <w:rPr>
          <w:rFonts w:eastAsia="楷体_GB2312"/>
          <w:i/>
          <w:noProof/>
          <w:spacing w:val="-8"/>
          <w:sz w:val="18"/>
          <w:szCs w:val="18"/>
        </w:rPr>
        <w:t>Aspergillus niger</w:t>
      </w:r>
      <w:r w:rsidRPr="008548C1">
        <w:rPr>
          <w:rFonts w:eastAsia="楷体_GB2312"/>
          <w:noProof/>
          <w:spacing w:val="-8"/>
          <w:sz w:val="18"/>
          <w:szCs w:val="18"/>
        </w:rPr>
        <w:t xml:space="preserve"> xylanase A on Fe</w:t>
      </w:r>
      <w:r w:rsidRPr="008548C1">
        <w:rPr>
          <w:rFonts w:eastAsia="楷体_GB2312"/>
          <w:noProof/>
          <w:spacing w:val="-8"/>
          <w:sz w:val="18"/>
          <w:szCs w:val="18"/>
          <w:vertAlign w:val="subscript"/>
        </w:rPr>
        <w:t>3</w:t>
      </w:r>
      <w:r w:rsidRPr="008548C1">
        <w:rPr>
          <w:rFonts w:eastAsia="楷体_GB2312"/>
          <w:noProof/>
          <w:spacing w:val="-8"/>
          <w:sz w:val="18"/>
          <w:szCs w:val="18"/>
        </w:rPr>
        <w:t>O</w:t>
      </w:r>
      <w:r w:rsidRPr="008548C1">
        <w:rPr>
          <w:rFonts w:eastAsia="楷体_GB2312"/>
          <w:noProof/>
          <w:spacing w:val="-8"/>
          <w:sz w:val="18"/>
          <w:szCs w:val="18"/>
          <w:vertAlign w:val="subscript"/>
        </w:rPr>
        <w:t>4</w:t>
      </w:r>
      <w:r w:rsidRPr="008548C1">
        <w:rPr>
          <w:rFonts w:eastAsia="楷体_GB2312"/>
          <w:noProof/>
          <w:spacing w:val="-8"/>
          <w:sz w:val="18"/>
          <w:szCs w:val="18"/>
        </w:rPr>
        <w:t>-coated chitosan magnetic nanoparticles for xylooligosaccharide preparation</w:t>
      </w:r>
      <w:r w:rsidRPr="008548C1">
        <w:rPr>
          <w:rFonts w:eastAsia="楷体_GB2312" w:hint="eastAsia"/>
          <w:noProof/>
          <w:spacing w:val="-8"/>
          <w:sz w:val="18"/>
          <w:szCs w:val="18"/>
        </w:rPr>
        <w:t>. Catalysis Communications, 2014.</w:t>
      </w:r>
      <w:r w:rsidR="008548C1">
        <w:rPr>
          <w:rFonts w:eastAsia="楷体_GB2312" w:hint="eastAsia"/>
          <w:noProof/>
          <w:spacing w:val="-8"/>
          <w:sz w:val="18"/>
          <w:szCs w:val="18"/>
        </w:rPr>
        <w:t xml:space="preserve"> (SCI)</w:t>
      </w:r>
    </w:p>
    <w:p w:rsidR="007646BE" w:rsidRPr="008548C1" w:rsidRDefault="007646BE" w:rsidP="008548C1">
      <w:pPr>
        <w:snapToGrid w:val="0"/>
        <w:ind w:left="180" w:hangingChars="100" w:hanging="180"/>
        <w:rPr>
          <w:rFonts w:ascii="Times New Roman" w:eastAsia="仿宋_GB2312" w:hAnsi="Times New Roman" w:cs="Times New Roman"/>
          <w:sz w:val="18"/>
          <w:szCs w:val="18"/>
        </w:rPr>
      </w:pPr>
      <w:r w:rsidRPr="008548C1">
        <w:rPr>
          <w:rFonts w:ascii="Times New Roman" w:eastAsia="仿宋_GB2312" w:hAnsi="Times New Roman" w:cs="Times New Roman"/>
          <w:sz w:val="18"/>
          <w:szCs w:val="18"/>
        </w:rPr>
        <w:t>Ming-Qi Liu,</w:t>
      </w:r>
      <w:r w:rsidRPr="008548C1">
        <w:rPr>
          <w:rFonts w:ascii="Times New Roman" w:eastAsia="仿宋_GB2312" w:hAnsi="Times New Roman" w:cs="Times New Roman" w:hint="eastAsia"/>
          <w:sz w:val="18"/>
          <w:szCs w:val="18"/>
        </w:rPr>
        <w:t xml:space="preserve"> et al., </w:t>
      </w:r>
      <w:r w:rsidRPr="008548C1">
        <w:rPr>
          <w:rFonts w:eastAsia="楷体_GB2312"/>
          <w:noProof/>
          <w:spacing w:val="-8"/>
          <w:sz w:val="18"/>
          <w:szCs w:val="18"/>
        </w:rPr>
        <w:t xml:space="preserve">Cloning, expression of </w:t>
      </w:r>
      <w:r w:rsidRPr="008548C1">
        <w:rPr>
          <w:rFonts w:eastAsia="楷体_GB2312"/>
          <w:i/>
          <w:noProof/>
          <w:spacing w:val="-8"/>
          <w:sz w:val="18"/>
          <w:szCs w:val="18"/>
        </w:rPr>
        <w:t xml:space="preserve">Aspergillus niger </w:t>
      </w:r>
      <w:r w:rsidRPr="008548C1">
        <w:rPr>
          <w:rFonts w:eastAsia="楷体_GB2312"/>
          <w:noProof/>
          <w:spacing w:val="-8"/>
          <w:sz w:val="18"/>
          <w:szCs w:val="18"/>
        </w:rPr>
        <w:t>JL-15 endo- polygalacturonase A gene in Pichia pastoris and oligo-galacturonates production</w:t>
      </w:r>
      <w:r w:rsidRPr="008548C1">
        <w:rPr>
          <w:rFonts w:eastAsia="楷体_GB2312" w:hint="eastAsia"/>
          <w:noProof/>
          <w:spacing w:val="-8"/>
          <w:sz w:val="18"/>
          <w:szCs w:val="18"/>
        </w:rPr>
        <w:t xml:space="preserve">. </w:t>
      </w:r>
      <w:r w:rsidRPr="008548C1">
        <w:rPr>
          <w:rFonts w:ascii="Times New Roman" w:eastAsia="仿宋_GB2312" w:hAnsi="Times New Roman" w:cs="Times New Roman"/>
          <w:sz w:val="18"/>
          <w:szCs w:val="18"/>
        </w:rPr>
        <w:t>Protein Express. Purif., 20</w:t>
      </w:r>
      <w:r w:rsidRPr="008548C1">
        <w:rPr>
          <w:rFonts w:ascii="Times New Roman" w:eastAsia="仿宋_GB2312" w:hAnsi="Times New Roman" w:cs="Times New Roman" w:hint="eastAsia"/>
          <w:sz w:val="18"/>
          <w:szCs w:val="18"/>
        </w:rPr>
        <w:t>14</w:t>
      </w:r>
      <w:r w:rsidR="008548C1">
        <w:rPr>
          <w:rFonts w:ascii="Times New Roman" w:eastAsia="仿宋_GB2312" w:hAnsi="Times New Roman" w:cs="Times New Roman" w:hint="eastAsia"/>
          <w:sz w:val="18"/>
          <w:szCs w:val="18"/>
        </w:rPr>
        <w:t xml:space="preserve"> </w:t>
      </w:r>
      <w:r w:rsidR="008548C1">
        <w:rPr>
          <w:rFonts w:eastAsia="楷体_GB2312" w:hint="eastAsia"/>
          <w:noProof/>
          <w:spacing w:val="-8"/>
          <w:sz w:val="18"/>
          <w:szCs w:val="18"/>
        </w:rPr>
        <w:t>(SCI)</w:t>
      </w:r>
    </w:p>
    <w:p w:rsidR="007646BE" w:rsidRPr="008548C1" w:rsidRDefault="007646BE" w:rsidP="008548C1">
      <w:pPr>
        <w:snapToGrid w:val="0"/>
        <w:ind w:left="180" w:hangingChars="100" w:hanging="180"/>
        <w:rPr>
          <w:rFonts w:ascii="Times New Roman" w:eastAsia="仿宋_GB2312" w:hAnsi="Times New Roman" w:cs="Times New Roman"/>
          <w:sz w:val="18"/>
          <w:szCs w:val="18"/>
        </w:rPr>
      </w:pPr>
      <w:r w:rsidRPr="008548C1">
        <w:rPr>
          <w:rFonts w:ascii="Times New Roman" w:eastAsia="仿宋_GB2312" w:hAnsi="Times New Roman" w:cs="Times New Roman"/>
          <w:sz w:val="18"/>
          <w:szCs w:val="18"/>
        </w:rPr>
        <w:t>Ming-Qi Liu,</w:t>
      </w:r>
      <w:r w:rsidRPr="008548C1">
        <w:rPr>
          <w:rFonts w:ascii="Times New Roman" w:eastAsia="仿宋_GB2312" w:hAnsi="Times New Roman" w:cs="Times New Roman" w:hint="eastAsia"/>
          <w:sz w:val="18"/>
          <w:szCs w:val="18"/>
        </w:rPr>
        <w:t xml:space="preserve"> et al., </w:t>
      </w:r>
      <w:r w:rsidR="008548C1" w:rsidRPr="008548C1">
        <w:rPr>
          <w:rFonts w:eastAsia="楷体_GB2312"/>
          <w:spacing w:val="-8"/>
          <w:sz w:val="18"/>
          <w:szCs w:val="18"/>
        </w:rPr>
        <w:t>Obtaining cellulose binding and hydrolyzing activity of a family 11 hybrid xylanase by fusion with xylan binding domain</w:t>
      </w:r>
      <w:r w:rsidR="008548C1" w:rsidRPr="008548C1">
        <w:rPr>
          <w:rFonts w:eastAsia="楷体_GB2312" w:hint="eastAsia"/>
          <w:spacing w:val="-8"/>
          <w:sz w:val="18"/>
          <w:szCs w:val="18"/>
        </w:rPr>
        <w:t xml:space="preserve">. </w:t>
      </w:r>
      <w:r w:rsidRPr="008548C1">
        <w:rPr>
          <w:rFonts w:ascii="Times New Roman" w:eastAsia="仿宋_GB2312" w:hAnsi="Times New Roman" w:cs="Times New Roman"/>
          <w:sz w:val="18"/>
          <w:szCs w:val="18"/>
        </w:rPr>
        <w:t>Protein Express. Purif., 20</w:t>
      </w:r>
      <w:r w:rsidR="008548C1">
        <w:rPr>
          <w:rFonts w:ascii="Times New Roman" w:eastAsia="仿宋_GB2312" w:hAnsi="Times New Roman" w:cs="Times New Roman" w:hint="eastAsia"/>
          <w:sz w:val="18"/>
          <w:szCs w:val="18"/>
        </w:rPr>
        <w:t xml:space="preserve">13 </w:t>
      </w:r>
      <w:r w:rsidR="008548C1">
        <w:rPr>
          <w:rFonts w:eastAsia="楷体_GB2312" w:hint="eastAsia"/>
          <w:noProof/>
          <w:spacing w:val="-8"/>
          <w:sz w:val="18"/>
          <w:szCs w:val="18"/>
        </w:rPr>
        <w:t>(SCI)</w:t>
      </w:r>
    </w:p>
    <w:p w:rsidR="008548C1" w:rsidRPr="008548C1" w:rsidRDefault="008548C1" w:rsidP="008548C1">
      <w:pPr>
        <w:snapToGrid w:val="0"/>
        <w:ind w:left="180" w:hangingChars="100" w:hanging="180"/>
        <w:rPr>
          <w:rFonts w:ascii="仿宋_GB2312" w:eastAsia="仿宋_GB2312"/>
          <w:sz w:val="18"/>
          <w:szCs w:val="18"/>
        </w:rPr>
      </w:pPr>
      <w:r w:rsidRPr="008548C1">
        <w:rPr>
          <w:rFonts w:ascii="Times New Roman" w:eastAsia="仿宋_GB2312" w:hAnsi="Times New Roman" w:cs="Times New Roman"/>
          <w:sz w:val="18"/>
          <w:szCs w:val="18"/>
        </w:rPr>
        <w:t>Ming-Qi Liu,</w:t>
      </w:r>
      <w:r w:rsidRPr="008548C1">
        <w:rPr>
          <w:rFonts w:ascii="Times New Roman" w:eastAsia="仿宋_GB2312" w:hAnsi="Times New Roman" w:cs="Times New Roman" w:hint="eastAsia"/>
          <w:sz w:val="18"/>
          <w:szCs w:val="18"/>
        </w:rPr>
        <w:t xml:space="preserve"> et al</w:t>
      </w:r>
      <w:r w:rsidRPr="008548C1">
        <w:rPr>
          <w:rFonts w:eastAsia="楷体_GB2312"/>
          <w:sz w:val="18"/>
          <w:szCs w:val="18"/>
        </w:rPr>
        <w:t xml:space="preserve"> Optimization of solid-state fermentation for acidophilic pectinase prodution by </w:t>
      </w:r>
      <w:r w:rsidRPr="008548C1">
        <w:rPr>
          <w:rFonts w:eastAsia="楷体_GB2312"/>
          <w:i/>
          <w:sz w:val="18"/>
          <w:szCs w:val="18"/>
        </w:rPr>
        <w:t>Aspergillus niger</w:t>
      </w:r>
      <w:r w:rsidRPr="008548C1">
        <w:rPr>
          <w:rFonts w:eastAsia="楷体_GB2312"/>
          <w:sz w:val="18"/>
          <w:szCs w:val="18"/>
        </w:rPr>
        <w:t xml:space="preserve"> JL-15 using response surface methodology and oligogalacturonate preparation</w:t>
      </w:r>
      <w:r w:rsidRPr="008548C1">
        <w:rPr>
          <w:rFonts w:eastAsia="楷体_GB2312" w:hint="eastAsia"/>
          <w:sz w:val="18"/>
          <w:szCs w:val="18"/>
        </w:rPr>
        <w:t>. American Journal of Food Technology, 2012.</w:t>
      </w:r>
      <w:r>
        <w:rPr>
          <w:rFonts w:eastAsia="楷体_GB2312" w:hint="eastAsia"/>
          <w:sz w:val="18"/>
          <w:szCs w:val="18"/>
        </w:rPr>
        <w:t xml:space="preserve"> </w:t>
      </w:r>
      <w:r>
        <w:rPr>
          <w:rFonts w:eastAsia="楷体_GB2312" w:hint="eastAsia"/>
          <w:noProof/>
          <w:spacing w:val="-8"/>
          <w:sz w:val="18"/>
          <w:szCs w:val="18"/>
        </w:rPr>
        <w:t>(EI)</w:t>
      </w:r>
    </w:p>
    <w:p w:rsidR="00E37AFA" w:rsidRPr="008548C1" w:rsidRDefault="00E37AFA" w:rsidP="008548C1">
      <w:pPr>
        <w:widowControl/>
        <w:tabs>
          <w:tab w:val="num" w:pos="360"/>
        </w:tabs>
        <w:adjustRightInd w:val="0"/>
        <w:snapToGrid w:val="0"/>
        <w:ind w:left="360" w:hangingChars="200" w:hanging="360"/>
        <w:rPr>
          <w:rFonts w:ascii="Times New Roman" w:eastAsia="仿宋_GB2312" w:hAnsi="Times New Roman" w:cs="Times New Roman"/>
          <w:sz w:val="18"/>
          <w:szCs w:val="18"/>
        </w:rPr>
      </w:pPr>
      <w:r w:rsidRPr="008548C1">
        <w:rPr>
          <w:rFonts w:ascii="Times New Roman" w:eastAsia="仿宋_GB2312" w:hAnsi="Times New Roman" w:cs="Times New Roman"/>
          <w:sz w:val="18"/>
          <w:szCs w:val="18"/>
        </w:rPr>
        <w:t>Ming-Qi Liu, Xiao-Yan Weng, Jian-Yi Sun. Expression of recombinant Aspergillus niger xylanase A in Pichia pastoris and its action on xylan. Protein Express. Purif., 2006, 48, 292-299. (SCI)</w:t>
      </w:r>
    </w:p>
    <w:p w:rsidR="00E37AFA" w:rsidRPr="00E37AFA" w:rsidRDefault="00E37AFA" w:rsidP="00E37AFA">
      <w:pPr>
        <w:widowControl/>
        <w:tabs>
          <w:tab w:val="num" w:pos="360"/>
        </w:tabs>
        <w:adjustRightInd w:val="0"/>
        <w:snapToGrid w:val="0"/>
        <w:ind w:left="360" w:hangingChars="200" w:hanging="36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Ming-Qi Liu, Guang-Fu Liu. Expression of recombinant Bacillus licheniformis xylanase A in Pichia pastoris and xylooligosaccharides released from xylans by it. Protein Express. Purif., 2008, 57, 101-107. (SCI)</w:t>
      </w:r>
    </w:p>
    <w:p w:rsidR="00E37AFA" w:rsidRPr="00E37AFA" w:rsidRDefault="00E37AFA" w:rsidP="00E37AFA">
      <w:pPr>
        <w:widowControl/>
        <w:tabs>
          <w:tab w:val="num" w:pos="360"/>
        </w:tabs>
        <w:adjustRightInd w:val="0"/>
        <w:snapToGrid w:val="0"/>
        <w:ind w:left="270" w:hangingChars="150" w:hanging="27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Jian-Yi Sun, Ming-Qi Liu, Xiao-Yan Weng, Li-Chun Qian. Expression of recombinant Thermomonospora fusca xylanase A in Pichia pastoris and xylooligosaccharides released from xylans by it. Food Chem., 2007, 104, 1055-1064. (SCI)</w:t>
      </w:r>
    </w:p>
    <w:p w:rsidR="00E37AFA" w:rsidRPr="00E37AFA" w:rsidRDefault="00E37AFA" w:rsidP="00E37AFA">
      <w:pPr>
        <w:tabs>
          <w:tab w:val="left" w:pos="360"/>
        </w:tabs>
        <w:adjustRightInd w:val="0"/>
        <w:snapToGrid w:val="0"/>
        <w:ind w:left="270" w:hangingChars="150" w:hanging="27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Jian-Yi Sun, Ming-Qi Liu, Ying-Lei Xu, Zi-Rong Xu, Lin, Pan. Improvement of the thermostability and catalytic activity of a mesophilic family 11 xylanase by N-terminus replacement. Protein Express. Purif., 2005, 42, 122-130. (SCI )  </w:t>
      </w:r>
    </w:p>
    <w:p w:rsidR="00E37AFA" w:rsidRPr="00E37AFA" w:rsidRDefault="00E37AFA" w:rsidP="00E37AFA">
      <w:pPr>
        <w:tabs>
          <w:tab w:val="left" w:pos="360"/>
        </w:tabs>
        <w:adjustRightInd w:val="0"/>
        <w:snapToGrid w:val="0"/>
        <w:ind w:left="360" w:hangingChars="200" w:hanging="36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Jian-Yi Sun, Ming-Qi Liu,  Xiao-Yan Weng. Hydrolytic properties of a hybrid xylanase and its parents. Appli.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lastRenderedPageBreak/>
        <w:t>Biochem. Biote</w:t>
      </w:r>
      <w:r w:rsidR="00D206A4">
        <w:rPr>
          <w:rFonts w:ascii="Times New Roman" w:eastAsia="仿宋_GB2312" w:hAnsi="Times New Roman" w:cs="Times New Roman"/>
          <w:sz w:val="18"/>
          <w:szCs w:val="18"/>
        </w:rPr>
        <w:t>chnol., 2009, 152 (3), 428-440</w:t>
      </w:r>
      <w:r w:rsidR="00D206A4">
        <w:rPr>
          <w:rFonts w:ascii="Times New Roman" w:eastAsia="仿宋_GB2312" w:hAnsi="Times New Roman" w:cs="Times New Roman" w:hint="eastAsia"/>
          <w:sz w:val="18"/>
          <w:szCs w:val="18"/>
        </w:rPr>
        <w:t xml:space="preserve">. </w:t>
      </w:r>
      <w:r w:rsidR="00D206A4" w:rsidRPr="00E37AFA">
        <w:rPr>
          <w:rFonts w:ascii="Times New Roman" w:eastAsia="仿宋_GB2312" w:hAnsi="Times New Roman" w:cs="Times New Roman"/>
          <w:sz w:val="18"/>
          <w:szCs w:val="18"/>
        </w:rPr>
        <w:t>(SCI )</w:t>
      </w:r>
    </w:p>
    <w:p w:rsidR="00E37AFA" w:rsidRPr="00E37AFA" w:rsidRDefault="00E37AFA" w:rsidP="00E37AFA">
      <w:pPr>
        <w:tabs>
          <w:tab w:val="left" w:pos="360"/>
        </w:tabs>
        <w:adjustRightInd w:val="0"/>
        <w:snapToGrid w:val="0"/>
        <w:ind w:left="360" w:hangingChars="200" w:hanging="36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Xian-jun Dai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，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Ming-qi Liu</w:t>
      </w:r>
      <w:r w:rsidR="00D206A4">
        <w:rPr>
          <w:rFonts w:ascii="Times New Roman" w:eastAsia="仿宋_GB2312" w:hAnsi="Times New Roman" w:cs="Times New Roman" w:hint="eastAsia"/>
          <w:sz w:val="18"/>
          <w:szCs w:val="18"/>
        </w:rPr>
        <w:t>*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, Hong-xiao Jin, Ming-yan Jin. Optimization of solid-state fermentation of Aspergillus </w:t>
      </w:r>
      <w:smartTag w:uri="urn:schemas-microsoft-com:office:smarttags" w:element="country-region">
        <w:smartTag w:uri="urn:schemas-microsoft-com:office:smarttags" w:element="place">
          <w:r w:rsidRPr="00E37AFA">
            <w:rPr>
              <w:rFonts w:ascii="Times New Roman" w:eastAsia="仿宋_GB2312" w:hAnsi="Times New Roman" w:cs="Times New Roman"/>
              <w:sz w:val="18"/>
              <w:szCs w:val="18"/>
            </w:rPr>
            <w:t>niger</w:t>
          </w:r>
        </w:smartTag>
      </w:smartTag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 Jl-15 for xylanase production and xylooligosaccharides preparation. Czech J. Food Sci. 2011, 29(5), 557-567. (SCI)</w:t>
      </w:r>
    </w:p>
    <w:p w:rsidR="00E37AFA" w:rsidRPr="00E37AFA" w:rsidRDefault="00E37AFA" w:rsidP="00E37AFA">
      <w:pPr>
        <w:tabs>
          <w:tab w:val="left" w:pos="360"/>
        </w:tabs>
        <w:adjustRightInd w:val="0"/>
        <w:snapToGrid w:val="0"/>
        <w:ind w:left="360" w:hangingChars="200" w:hanging="36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Ming-qi Liu, Xian-jun Dai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，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Guang-fu Liu, Rong-fa Guan. Optimization of xylanase production by Trichoderma reesei Jl-1 using response surface methodology and the enzymatic properties. International Biomedical information engineering, 2010, 3: 308-311. (EI)</w:t>
      </w:r>
    </w:p>
    <w:p w:rsidR="00E37AFA" w:rsidRPr="00E37AFA" w:rsidRDefault="00E37AFA" w:rsidP="00E37AFA">
      <w:pPr>
        <w:tabs>
          <w:tab w:val="left" w:pos="360"/>
        </w:tabs>
        <w:adjustRightInd w:val="0"/>
        <w:snapToGrid w:val="0"/>
        <w:ind w:left="360" w:hangingChars="200" w:hanging="36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刘明启，关荣发，陈文伟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黑曲霉固体发酵产木聚糖酶的响应面优化设计及其酶学性质的研究，农业生物技术学报，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2010, 18, 52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－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60.</w:t>
      </w:r>
    </w:p>
    <w:p w:rsidR="00E37AFA" w:rsidRPr="00E37AFA" w:rsidRDefault="00E37AFA" w:rsidP="00E37AFA">
      <w:pPr>
        <w:tabs>
          <w:tab w:val="left" w:pos="360"/>
        </w:tabs>
        <w:adjustRightInd w:val="0"/>
        <w:snapToGrid w:val="0"/>
        <w:ind w:left="360" w:hangingChars="200" w:hanging="36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白兰芳，高慧，刘明启</w:t>
      </w:r>
      <w:r w:rsidR="00D206A4">
        <w:rPr>
          <w:rFonts w:ascii="Times New Roman" w:eastAsia="仿宋_GB2312" w:hAnsi="Times New Roman" w:cs="Times New Roman" w:hint="eastAsia"/>
          <w:sz w:val="18"/>
          <w:szCs w:val="18"/>
        </w:rPr>
        <w:t>*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，戴贤君，关荣发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产果胶酶枯草芽孢杆菌的鉴定、发酵条件优化及产物酶学性质的研究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中国畜牧杂志，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2011, 47(19), 63-68.</w:t>
      </w:r>
    </w:p>
    <w:p w:rsidR="00E37AFA" w:rsidRPr="00E37AFA" w:rsidRDefault="00E37AFA" w:rsidP="00E37AFA">
      <w:pPr>
        <w:adjustRightInd w:val="0"/>
        <w:snapToGrid w:val="0"/>
        <w:ind w:left="270" w:hangingChars="150" w:hanging="27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刘明启，刘明启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孙建义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翁晓燕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,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高慧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.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重组毕赤酵母产木聚糖酶条件的优化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浙江大学学报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(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农业与生命科学版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), 2006, 32 (2), 222-226.</w:t>
      </w:r>
    </w:p>
    <w:p w:rsidR="00E37AFA" w:rsidRPr="00E37AFA" w:rsidRDefault="00E37AFA" w:rsidP="00E37AFA">
      <w:pPr>
        <w:adjustRightInd w:val="0"/>
        <w:snapToGrid w:val="0"/>
        <w:ind w:left="308" w:hangingChars="171" w:hanging="308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刘明启，刘光富，戴贤君，胡安雨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优化米曲霉固体发酵产酶及产物酶学性质研究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中国计量学院学报，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2010, 2, 146-151.</w:t>
      </w:r>
    </w:p>
    <w:p w:rsidR="00E37AFA" w:rsidRPr="00E37AFA" w:rsidRDefault="00E37AFA" w:rsidP="00E37AFA">
      <w:pPr>
        <w:adjustRightInd w:val="0"/>
        <w:snapToGrid w:val="0"/>
        <w:ind w:left="270" w:hangingChars="150" w:hanging="27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刘明启，孙建义，许英蕾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木聚糖酶分子进化的研究进展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中国生物工程杂志，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2003, 23, 62-66.</w:t>
      </w:r>
    </w:p>
    <w:p w:rsidR="00E37AFA" w:rsidRPr="00E37AFA" w:rsidRDefault="00E37AFA" w:rsidP="00E37AFA">
      <w:pPr>
        <w:adjustRightInd w:val="0"/>
        <w:snapToGrid w:val="0"/>
        <w:ind w:left="270" w:hangingChars="150" w:hanging="270"/>
        <w:rPr>
          <w:rFonts w:ascii="Times New Roman" w:eastAsia="仿宋_GB2312" w:hAnsi="Times New Roman" w:cs="Times New Roman"/>
          <w:sz w:val="18"/>
          <w:szCs w:val="18"/>
        </w:rPr>
      </w:pPr>
      <w:r w:rsidRPr="00E37AFA">
        <w:rPr>
          <w:rFonts w:ascii="Times New Roman" w:eastAsia="仿宋_GB2312" w:hAnsi="Times New Roman" w:cs="Times New Roman"/>
          <w:sz w:val="18"/>
          <w:szCs w:val="18"/>
        </w:rPr>
        <w:t>刘明启，孙建义，郭爽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.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木聚糖酶嗜酸性、热稳定性研究进展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. 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>中国饲料，</w:t>
      </w:r>
      <w:r w:rsidRPr="00E37AFA">
        <w:rPr>
          <w:rFonts w:ascii="Times New Roman" w:eastAsia="仿宋_GB2312" w:hAnsi="Times New Roman" w:cs="Times New Roman"/>
          <w:sz w:val="18"/>
          <w:szCs w:val="18"/>
        </w:rPr>
        <w:t xml:space="preserve"> 2004, 13, 12-13.</w:t>
      </w:r>
    </w:p>
    <w:p w:rsidR="005124E5" w:rsidRPr="00656481" w:rsidRDefault="005124E5" w:rsidP="00E37AFA">
      <w:pPr>
        <w:rPr>
          <w:rFonts w:ascii="仿宋_GB2312" w:eastAsia="仿宋_GB2312"/>
          <w:sz w:val="18"/>
          <w:szCs w:val="18"/>
        </w:rPr>
      </w:pPr>
    </w:p>
    <w:p w:rsidR="009F430C" w:rsidRPr="00F87544" w:rsidRDefault="003925E7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8548C1">
        <w:rPr>
          <w:rFonts w:ascii="仿宋_GB2312" w:eastAsia="仿宋_GB2312" w:hint="eastAsia"/>
          <w:sz w:val="18"/>
          <w:szCs w:val="18"/>
        </w:rPr>
        <w:t>0571-87676372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</w:p>
    <w:p w:rsidR="00C76C90" w:rsidRP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8548C1">
        <w:rPr>
          <w:rFonts w:ascii="仿宋_GB2312" w:eastAsia="仿宋_GB2312" w:hint="eastAsia"/>
          <w:sz w:val="18"/>
          <w:szCs w:val="18"/>
        </w:rPr>
        <w:t>mqliu524@163.com</w:t>
      </w:r>
    </w:p>
    <w:p w:rsidR="00C76C90" w:rsidRDefault="00C76C90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通讯地址： </w:t>
      </w:r>
      <w:r w:rsidR="008548C1">
        <w:rPr>
          <w:rFonts w:ascii="仿宋_GB2312" w:eastAsia="仿宋_GB2312" w:hint="eastAsia"/>
          <w:sz w:val="18"/>
          <w:szCs w:val="18"/>
        </w:rPr>
        <w:t>浙江省杭州市下沙中国计量学院生命科学学院</w:t>
      </w:r>
    </w:p>
    <w:p w:rsidR="00F87544" w:rsidRPr="003B46E6" w:rsidRDefault="00C76C90" w:rsidP="003925E7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 w:rsidR="00F07676">
        <w:rPr>
          <w:rFonts w:ascii="仿宋_GB2312" w:eastAsia="仿宋_GB2312" w:hint="eastAsia"/>
          <w:sz w:val="18"/>
          <w:szCs w:val="18"/>
        </w:rPr>
        <w:t>310018</w:t>
      </w:r>
    </w:p>
    <w:sectPr w:rsidR="00F87544" w:rsidRPr="003B46E6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F5" w:rsidRDefault="00261FF5" w:rsidP="00DD236F">
      <w:r>
        <w:separator/>
      </w:r>
    </w:p>
  </w:endnote>
  <w:endnote w:type="continuationSeparator" w:id="1">
    <w:p w:rsidR="00261FF5" w:rsidRDefault="00261FF5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F5" w:rsidRDefault="00261FF5" w:rsidP="00DD236F">
      <w:r>
        <w:separator/>
      </w:r>
    </w:p>
  </w:footnote>
  <w:footnote w:type="continuationSeparator" w:id="1">
    <w:p w:rsidR="00261FF5" w:rsidRDefault="00261FF5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4760B"/>
    <w:rsid w:val="00061394"/>
    <w:rsid w:val="00077808"/>
    <w:rsid w:val="00106D29"/>
    <w:rsid w:val="001C43FD"/>
    <w:rsid w:val="001E3DF6"/>
    <w:rsid w:val="00242BCB"/>
    <w:rsid w:val="00261FF5"/>
    <w:rsid w:val="002833E7"/>
    <w:rsid w:val="0032119B"/>
    <w:rsid w:val="003457EE"/>
    <w:rsid w:val="00377F92"/>
    <w:rsid w:val="003925E7"/>
    <w:rsid w:val="003B0398"/>
    <w:rsid w:val="003B46E6"/>
    <w:rsid w:val="003B4749"/>
    <w:rsid w:val="003C70B5"/>
    <w:rsid w:val="00422B0B"/>
    <w:rsid w:val="00431ECE"/>
    <w:rsid w:val="004406BC"/>
    <w:rsid w:val="004861EB"/>
    <w:rsid w:val="004B0BD2"/>
    <w:rsid w:val="005124E5"/>
    <w:rsid w:val="005821F1"/>
    <w:rsid w:val="005F4E39"/>
    <w:rsid w:val="00630008"/>
    <w:rsid w:val="006450D7"/>
    <w:rsid w:val="00656481"/>
    <w:rsid w:val="006E1354"/>
    <w:rsid w:val="007646BE"/>
    <w:rsid w:val="007D3DA7"/>
    <w:rsid w:val="00845538"/>
    <w:rsid w:val="008548C1"/>
    <w:rsid w:val="008C4DF7"/>
    <w:rsid w:val="008F559F"/>
    <w:rsid w:val="009308F1"/>
    <w:rsid w:val="0096525E"/>
    <w:rsid w:val="00991EAF"/>
    <w:rsid w:val="009F430C"/>
    <w:rsid w:val="00A346B5"/>
    <w:rsid w:val="00A50555"/>
    <w:rsid w:val="00A8245A"/>
    <w:rsid w:val="00A97103"/>
    <w:rsid w:val="00B04DE6"/>
    <w:rsid w:val="00B16091"/>
    <w:rsid w:val="00B47DFA"/>
    <w:rsid w:val="00BF43B7"/>
    <w:rsid w:val="00C76C90"/>
    <w:rsid w:val="00C86EA8"/>
    <w:rsid w:val="00D206A4"/>
    <w:rsid w:val="00D97653"/>
    <w:rsid w:val="00DD236F"/>
    <w:rsid w:val="00E26ABE"/>
    <w:rsid w:val="00E37AFA"/>
    <w:rsid w:val="00E444F5"/>
    <w:rsid w:val="00E9474B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1746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37A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1"/>
    <w:next w:val="a7"/>
    <w:rsid w:val="00E37AFA"/>
    <w:pPr>
      <w:snapToGrid w:val="0"/>
      <w:spacing w:before="240" w:after="240" w:line="348" w:lineRule="auto"/>
    </w:pPr>
    <w:rPr>
      <w:rFonts w:ascii="Tahoma" w:eastAsia="宋体" w:hAnsi="Tahoma" w:cs="Times New Roman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E37AFA"/>
    <w:rPr>
      <w:b/>
      <w:bCs/>
      <w:kern w:val="44"/>
      <w:sz w:val="44"/>
      <w:szCs w:val="44"/>
    </w:rPr>
  </w:style>
  <w:style w:type="paragraph" w:styleId="a7">
    <w:name w:val="Plain Text"/>
    <w:basedOn w:val="a"/>
    <w:link w:val="Char1"/>
    <w:uiPriority w:val="99"/>
    <w:semiHidden/>
    <w:unhideWhenUsed/>
    <w:rsid w:val="00E37AFA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7"/>
    <w:uiPriority w:val="99"/>
    <w:semiHidden/>
    <w:rsid w:val="00E37AF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FDB4A-11BE-43F7-8F76-7F88209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484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2015-06-01T04:29:00Z</dcterms:created>
  <dcterms:modified xsi:type="dcterms:W3CDTF">2015-10-15T07:13:00Z</dcterms:modified>
</cp:coreProperties>
</file>